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6E" w:rsidRPr="003C0A50" w:rsidRDefault="00B7346E" w:rsidP="00B7346E">
      <w:pPr>
        <w:rPr>
          <w:lang w:eastAsia="en-US"/>
        </w:rPr>
      </w:pPr>
      <w:r w:rsidRPr="003C0A50">
        <w:rPr>
          <w:lang w:eastAsia="en-US"/>
        </w:rPr>
        <w:t>Årsmøte OSK 2020</w:t>
      </w:r>
    </w:p>
    <w:p w:rsidR="00B7346E" w:rsidRPr="003C0A50" w:rsidRDefault="00B7346E" w:rsidP="00B7346E">
      <w:pPr>
        <w:rPr>
          <w:lang w:eastAsia="en-US"/>
        </w:rPr>
      </w:pPr>
    </w:p>
    <w:p w:rsidR="00B7346E" w:rsidRPr="003C0A50" w:rsidRDefault="00B7346E" w:rsidP="00B7346E">
      <w:pPr>
        <w:rPr>
          <w:lang w:eastAsia="en-US"/>
        </w:rPr>
      </w:pPr>
      <w:r w:rsidRPr="003C0A50">
        <w:rPr>
          <w:lang w:eastAsia="en-US"/>
        </w:rPr>
        <w:t xml:space="preserve">Utbygging av sykkelløyper Kåsen – budsjett og egenfinansiering. </w:t>
      </w:r>
    </w:p>
    <w:p w:rsidR="00B7346E" w:rsidRPr="003C0A50" w:rsidRDefault="00B7346E" w:rsidP="00B7346E">
      <w:pPr>
        <w:rPr>
          <w:lang w:eastAsia="en-US"/>
        </w:rPr>
      </w:pPr>
    </w:p>
    <w:p w:rsidR="00B7346E" w:rsidRPr="003C0A50" w:rsidRDefault="00B7346E" w:rsidP="00B7346E">
      <w:pPr>
        <w:rPr>
          <w:lang w:eastAsia="en-US"/>
        </w:rPr>
      </w:pPr>
    </w:p>
    <w:p w:rsidR="00B7346E" w:rsidRPr="003C0A50" w:rsidRDefault="00B7346E" w:rsidP="00B7346E">
      <w:pPr>
        <w:rPr>
          <w:lang w:eastAsia="en-US"/>
        </w:rPr>
      </w:pPr>
      <w:r w:rsidRPr="003C0A50">
        <w:rPr>
          <w:lang w:eastAsia="en-US"/>
        </w:rPr>
        <w:t>Styret i Oppdal sykkelklubb startet i 2018 et forarbeid til planlegging av utvidelse av eksisterende sykkelstinett i Kåsen. Det finnes i dag en rundbane løype bygge</w:t>
      </w:r>
      <w:r w:rsidR="000C21B1" w:rsidRPr="003C0A50">
        <w:rPr>
          <w:lang w:eastAsia="en-US"/>
        </w:rPr>
        <w:t>t til NC</w:t>
      </w:r>
      <w:r w:rsidRPr="003C0A50">
        <w:rPr>
          <w:lang w:eastAsia="en-US"/>
        </w:rPr>
        <w:t xml:space="preserve"> og trening, men løypa er lite egnet for rekrutering(barn – unge) og familier. Sykling i terreng har etter hvert </w:t>
      </w:r>
      <w:r w:rsidR="000C21B1" w:rsidRPr="003C0A50">
        <w:rPr>
          <w:lang w:eastAsia="en-US"/>
        </w:rPr>
        <w:t xml:space="preserve">blitt </w:t>
      </w:r>
      <w:r w:rsidRPr="003C0A50">
        <w:rPr>
          <w:lang w:eastAsia="en-US"/>
        </w:rPr>
        <w:t xml:space="preserve">allemannseie og flere unge ønsker å være med. Det er ukentlige treninger for barn fra 5år og oppover, men grunnet krevende stier er det varierende antall deltakere og nye dropper ofte ut. Krevende stier setter krav til utstyr og det er ønskelig å kunne gi et tilbud til alle uten at utstyrskravet oppleves som absolutt. </w:t>
      </w:r>
    </w:p>
    <w:p w:rsidR="00B7346E" w:rsidRPr="003C0A50" w:rsidRDefault="00B7346E" w:rsidP="00B7346E">
      <w:pPr>
        <w:rPr>
          <w:lang w:eastAsia="en-US"/>
        </w:rPr>
      </w:pPr>
    </w:p>
    <w:p w:rsidR="000C21B1" w:rsidRPr="003C0A50" w:rsidRDefault="000C21B1" w:rsidP="00B7346E">
      <w:pPr>
        <w:rPr>
          <w:lang w:eastAsia="en-US"/>
        </w:rPr>
      </w:pPr>
      <w:r w:rsidRPr="003C0A50">
        <w:rPr>
          <w:lang w:eastAsia="en-US"/>
        </w:rPr>
        <w:t xml:space="preserve">Flere og flere reiser til Trysil på sommerhalvåret, her er det bygget opp et kompakt nettverk av heis fri stisykling i en kombinasjon av maskinbygde(grusede) stier og naturlige stier. Anlegget har gjort sykling i terrenget til en familieaktivitet og gir ringvirkninger for næringslivet. Oppdal ligger på mange måter finere til med tanke på adkomst og har fra før et rikt nettverk av stier i Oppdalsfjella. Det Oppdal derimot mangler er en treningsarena og en arena for familier og nybegynnere. I 2018 ble derfor en ekstern stiutvikler engasjert til å lage en plan og forprosjekt til det som kan bli starten på utvikling av Kåsen og Oppdal til helårsdestinasjon(se vedlegg). Planen er at dette vil være første steg mot å utvikle et anlegg som kan benyttes av både fastboende og turister, og vil være med å sikre rekruttering for nye eller bare gi interessen for sykling og fysisk aktivitet for Oppdal yngre befolkning. </w:t>
      </w:r>
    </w:p>
    <w:p w:rsidR="000C21B1" w:rsidRPr="003C0A50" w:rsidRDefault="000C21B1" w:rsidP="00B7346E">
      <w:pPr>
        <w:rPr>
          <w:lang w:eastAsia="en-US"/>
        </w:rPr>
      </w:pPr>
    </w:p>
    <w:p w:rsidR="00B7346E" w:rsidRPr="003C0A50" w:rsidRDefault="00B7346E" w:rsidP="00B7346E">
      <w:pPr>
        <w:rPr>
          <w:lang w:eastAsia="en-US"/>
        </w:rPr>
      </w:pPr>
      <w:r w:rsidRPr="003C0A50">
        <w:rPr>
          <w:lang w:eastAsia="en-US"/>
        </w:rPr>
        <w:t xml:space="preserve">Det ble i september 2019 vedtatt av kommunestyret at det skulle settes i gang et arbeid med nytt reguleringsplanarbeid i Fritidsparken i Kåsen. Plankontoret skal utarbeide planen på oppdrag av Oppdal kommune. Hensikten med planen er å regulere inn eksisterende tiltak og avklare videre utvikling av området. Blant annet planlegges det å sikre allerede etablerte sykkelstier i området, samt legge til rette for framtidige sykkelstier. Planen er nå under arbeid og det forventes at planen blir ferdig godkjent i løpet av året. </w:t>
      </w:r>
    </w:p>
    <w:p w:rsidR="00B7346E" w:rsidRPr="003C0A50" w:rsidRDefault="00B7346E" w:rsidP="00B7346E">
      <w:pPr>
        <w:rPr>
          <w:lang w:eastAsia="en-US"/>
        </w:rPr>
      </w:pPr>
      <w:r w:rsidRPr="003C0A50">
        <w:rPr>
          <w:lang w:eastAsia="en-US"/>
        </w:rPr>
        <w:t xml:space="preserve">Relevante dokumenter og mer info om planen finnes her: </w:t>
      </w:r>
      <w:hyperlink r:id="rId4" w:history="1">
        <w:r w:rsidRPr="003C0A50">
          <w:rPr>
            <w:rStyle w:val="Hyperkobling"/>
            <w:color w:val="auto"/>
            <w:lang w:eastAsia="en-US"/>
          </w:rPr>
          <w:t>https://www.oppdal.kommune.no/tjenesteomrader/plan-miljo-og-landbruk/horinger-og-vedtatte-planer/</w:t>
        </w:r>
      </w:hyperlink>
      <w:r w:rsidRPr="003C0A50">
        <w:rPr>
          <w:lang w:eastAsia="en-US"/>
        </w:rPr>
        <w:t xml:space="preserve"> under fanen «</w:t>
      </w:r>
      <w:r w:rsidRPr="003C0A50">
        <w:rPr>
          <w:i/>
          <w:iCs/>
          <w:lang w:eastAsia="en-US"/>
        </w:rPr>
        <w:t>Varsel om oppstart av arbeid med ny detaljregulering av Fritidsparken i Kåsen</w:t>
      </w:r>
      <w:r w:rsidRPr="003C0A50">
        <w:rPr>
          <w:lang w:eastAsia="en-US"/>
        </w:rPr>
        <w:t xml:space="preserve">». </w:t>
      </w:r>
    </w:p>
    <w:p w:rsidR="00B7346E" w:rsidRPr="003C0A50" w:rsidRDefault="00B7346E" w:rsidP="00B7346E"/>
    <w:p w:rsidR="000C21B1" w:rsidRPr="003C0A50" w:rsidRDefault="000C21B1" w:rsidP="00B7346E">
      <w:r w:rsidRPr="003C0A50">
        <w:t xml:space="preserve">Styret har satt som mål å kunne fullfinansiere vedlagte planer. DVS at vi ønsker å i minst mulig grad sette arbeidet til dugnad, dette både fordi det vil være tidkrevende og at man må ha kompetanse for å kunne bygge dette både av hensyn til utforming av selve løypene, men også med tanke på helhetsbildet der løypene skal gå i ett med naturen. Arbeidet med NC løypa ble i sin helhet gjort på dugnad. For de som var med på dette arbeidet, ser en at det ble lagt ned en veldig mengde arbeidstimer. Det viser seg også i etterkant at løypa flere steder krysser kulturminner. For å unngå dette og for å sikre at løypene kan ferdigstilles, vil det ved positivt årsmøtevedtak, </w:t>
      </w:r>
      <w:r w:rsidR="003C0A50" w:rsidRPr="003C0A50">
        <w:t xml:space="preserve">vil styret benytte eksterne stibyggerlag, som har dette som yrke for å bygge. Samtidig vil vi kalle inn klubbens egne medlemmer i arbeidet, dette både for besparelser og for å bygge opp kompetanse rundt utvikling av sykkelstier. </w:t>
      </w:r>
    </w:p>
    <w:p w:rsidR="003C0A50" w:rsidRPr="003C0A50" w:rsidRDefault="003C0A50" w:rsidP="00B7346E"/>
    <w:p w:rsidR="003C0A50" w:rsidRPr="003C0A50" w:rsidRDefault="003C0A50" w:rsidP="00B7346E">
      <w:r w:rsidRPr="003C0A50">
        <w:t xml:space="preserve">Prosjektet er gjennomgått av Olve Nordhagen ansvarlig ved Trysil </w:t>
      </w:r>
      <w:proofErr w:type="spellStart"/>
      <w:r w:rsidRPr="003C0A50">
        <w:t>bikepark</w:t>
      </w:r>
      <w:proofErr w:type="spellEnd"/>
      <w:r w:rsidRPr="003C0A50">
        <w:t xml:space="preserve">, budsjettet vedlagt er dermed kvalitetssikret av han. Samtidig vet en at ved bygging i natur, vil det kunne komme momenter som øker eller senker pris. Et budsjett som tar høyde for dette er dermed sentralt. </w:t>
      </w:r>
    </w:p>
    <w:p w:rsidR="003C0A50" w:rsidRPr="003C0A50" w:rsidRDefault="003C0A50" w:rsidP="00B7346E"/>
    <w:p w:rsidR="003C0A50" w:rsidRPr="003C0A50" w:rsidRDefault="003C0A50" w:rsidP="00B7346E">
      <w:r w:rsidRPr="003C0A50">
        <w:t xml:space="preserve">Det er i budsjett anslått en totalkostnad på 1 500 000,-. Anlegget vil komme under godkjenning for tippemidler, der vi kan anta inndekning på 1/3 av kostnad. Det er videre søkt om midler gjennom Sparebank1 verdi 750 000,- og Røkke 500 000,-. </w:t>
      </w:r>
    </w:p>
    <w:p w:rsidR="003C0A50" w:rsidRPr="003C0A50" w:rsidRDefault="003C0A50" w:rsidP="00B7346E"/>
    <w:p w:rsidR="003C0A50" w:rsidRPr="003C0A50" w:rsidRDefault="003C0A50" w:rsidP="00B7346E">
      <w:r w:rsidRPr="003C0A50">
        <w:lastRenderedPageBreak/>
        <w:t>For at klubben skal kunne motta tippemidler og midler fra eksterne aktører er vi også avhengige av å kunne finansiere deler av prosjektet selv. Dette sett</w:t>
      </w:r>
      <w:r w:rsidR="00803090">
        <w:t>es også som et absolutt krav for å motta tippemidler</w:t>
      </w:r>
      <w:r w:rsidRPr="003C0A50">
        <w:t xml:space="preserve"> og </w:t>
      </w:r>
      <w:r w:rsidR="00803090">
        <w:t xml:space="preserve">fra </w:t>
      </w:r>
      <w:proofErr w:type="spellStart"/>
      <w:r w:rsidR="00803090">
        <w:t>evt</w:t>
      </w:r>
      <w:proofErr w:type="spellEnd"/>
      <w:r w:rsidR="00803090">
        <w:t xml:space="preserve"> </w:t>
      </w:r>
      <w:r w:rsidRPr="003C0A50">
        <w:t>eksterne bidragsytere. Det settes videre krav om grunneieravtale med Oppdal kommune, noe som vil komme på p</w:t>
      </w:r>
      <w:r w:rsidR="00803090">
        <w:t xml:space="preserve">lass etter reguleringsarbeidet, samt tett dialog med skigruppa. </w:t>
      </w:r>
      <w:bookmarkStart w:id="0" w:name="_GoBack"/>
      <w:bookmarkEnd w:id="0"/>
    </w:p>
    <w:p w:rsidR="003C0A50" w:rsidRPr="003C0A50" w:rsidRDefault="003C0A50" w:rsidP="00B7346E"/>
    <w:p w:rsidR="003C0A50" w:rsidRPr="003C0A50" w:rsidRDefault="003C0A50" w:rsidP="00B7346E">
      <w:r w:rsidRPr="003C0A50">
        <w:t xml:space="preserve">Årsmøtet bes derfor stemme over at klubben stiller til disposisjon 1/3 av totalkostnad for prosjektet, sum 500 000,-. </w:t>
      </w:r>
    </w:p>
    <w:p w:rsidR="003C0A50" w:rsidRPr="003C0A50" w:rsidRDefault="003C0A50" w:rsidP="00B7346E"/>
    <w:p w:rsidR="003C0A50" w:rsidRPr="003C0A50" w:rsidRDefault="00803090" w:rsidP="00B7346E">
      <w:r>
        <w:t xml:space="preserve">En </w:t>
      </w:r>
      <w:r w:rsidR="003C0A50" w:rsidRPr="003C0A50">
        <w:t xml:space="preserve">forenklet finansieringsplan </w:t>
      </w:r>
      <w:r>
        <w:t xml:space="preserve">vil da </w:t>
      </w:r>
      <w:r w:rsidR="003C0A50" w:rsidRPr="003C0A50">
        <w:t xml:space="preserve">se slik ut: </w:t>
      </w:r>
    </w:p>
    <w:p w:rsidR="003C0A50" w:rsidRPr="003C0A50" w:rsidRDefault="003C0A50" w:rsidP="00B7346E"/>
    <w:tbl>
      <w:tblPr>
        <w:tblStyle w:val="Tabellrutenett"/>
        <w:tblW w:w="0" w:type="auto"/>
        <w:tblLook w:val="04A0" w:firstRow="1" w:lastRow="0" w:firstColumn="1" w:lastColumn="0" w:noHBand="0" w:noVBand="1"/>
      </w:tblPr>
      <w:tblGrid>
        <w:gridCol w:w="2972"/>
        <w:gridCol w:w="6090"/>
      </w:tblGrid>
      <w:tr w:rsidR="003C0A50" w:rsidRPr="003C0A50" w:rsidTr="003C0A50">
        <w:tc>
          <w:tcPr>
            <w:tcW w:w="2972" w:type="dxa"/>
          </w:tcPr>
          <w:p w:rsidR="003C0A50" w:rsidRPr="003C0A50" w:rsidRDefault="003C0A50" w:rsidP="00B7346E">
            <w:r w:rsidRPr="003C0A50">
              <w:t>Egenkapital</w:t>
            </w:r>
          </w:p>
        </w:tc>
        <w:tc>
          <w:tcPr>
            <w:tcW w:w="6090" w:type="dxa"/>
          </w:tcPr>
          <w:p w:rsidR="003C0A50" w:rsidRPr="003C0A50" w:rsidRDefault="003C0A50" w:rsidP="00B7346E">
            <w:r w:rsidRPr="003C0A50">
              <w:t>500 000,-</w:t>
            </w:r>
          </w:p>
        </w:tc>
      </w:tr>
      <w:tr w:rsidR="003C0A50" w:rsidRPr="003C0A50" w:rsidTr="003C0A50">
        <w:tc>
          <w:tcPr>
            <w:tcW w:w="2972" w:type="dxa"/>
          </w:tcPr>
          <w:p w:rsidR="003C0A50" w:rsidRPr="003C0A50" w:rsidRDefault="003C0A50" w:rsidP="00B7346E">
            <w:r w:rsidRPr="003C0A50">
              <w:t>Tippemidler</w:t>
            </w:r>
          </w:p>
        </w:tc>
        <w:tc>
          <w:tcPr>
            <w:tcW w:w="6090" w:type="dxa"/>
          </w:tcPr>
          <w:p w:rsidR="003C0A50" w:rsidRPr="003C0A50" w:rsidRDefault="003C0A50" w:rsidP="00B7346E">
            <w:r w:rsidRPr="003C0A50">
              <w:t>500 000,-</w:t>
            </w:r>
          </w:p>
        </w:tc>
      </w:tr>
      <w:tr w:rsidR="003C0A50" w:rsidRPr="003C0A50" w:rsidTr="003C0A50">
        <w:tc>
          <w:tcPr>
            <w:tcW w:w="2972" w:type="dxa"/>
          </w:tcPr>
          <w:p w:rsidR="003C0A50" w:rsidRPr="003C0A50" w:rsidRDefault="003C0A50" w:rsidP="00B7346E">
            <w:r w:rsidRPr="003C0A50">
              <w:t>Eksterne bidrag</w:t>
            </w:r>
          </w:p>
        </w:tc>
        <w:tc>
          <w:tcPr>
            <w:tcW w:w="6090" w:type="dxa"/>
          </w:tcPr>
          <w:p w:rsidR="003C0A50" w:rsidRPr="003C0A50" w:rsidRDefault="003C0A50" w:rsidP="00B7346E">
            <w:r w:rsidRPr="003C0A50">
              <w:t>500 000,-</w:t>
            </w:r>
          </w:p>
        </w:tc>
      </w:tr>
      <w:tr w:rsidR="003C0A50" w:rsidRPr="003C0A50" w:rsidTr="003C0A50">
        <w:tc>
          <w:tcPr>
            <w:tcW w:w="2972" w:type="dxa"/>
          </w:tcPr>
          <w:p w:rsidR="003C0A50" w:rsidRPr="003C0A50" w:rsidRDefault="003C0A50" w:rsidP="00B7346E">
            <w:r w:rsidRPr="003C0A50">
              <w:t>Sum</w:t>
            </w:r>
          </w:p>
        </w:tc>
        <w:tc>
          <w:tcPr>
            <w:tcW w:w="6090" w:type="dxa"/>
          </w:tcPr>
          <w:p w:rsidR="003C0A50" w:rsidRPr="003C0A50" w:rsidRDefault="003C0A50" w:rsidP="00B7346E">
            <w:r w:rsidRPr="003C0A50">
              <w:t>1 500 000,-</w:t>
            </w:r>
          </w:p>
        </w:tc>
      </w:tr>
    </w:tbl>
    <w:p w:rsidR="003C0A50" w:rsidRPr="003C0A50" w:rsidRDefault="003C0A50" w:rsidP="00B7346E"/>
    <w:p w:rsidR="003C0A50" w:rsidRPr="003C0A50" w:rsidRDefault="003C0A50" w:rsidP="00B7346E"/>
    <w:sectPr w:rsidR="003C0A50" w:rsidRPr="003C0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E"/>
    <w:rsid w:val="000C21B1"/>
    <w:rsid w:val="003C0A50"/>
    <w:rsid w:val="00803090"/>
    <w:rsid w:val="00B73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7B45"/>
  <w15:chartTrackingRefBased/>
  <w15:docId w15:val="{5F92E15E-7658-49A0-8D1F-5490872F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6E"/>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7346E"/>
    <w:rPr>
      <w:color w:val="0563C1"/>
      <w:u w:val="single"/>
    </w:rPr>
  </w:style>
  <w:style w:type="table" w:styleId="Tabellrutenett">
    <w:name w:val="Table Grid"/>
    <w:basedOn w:val="Vanligtabell"/>
    <w:uiPriority w:val="39"/>
    <w:rsid w:val="003C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0330">
      <w:bodyDiv w:val="1"/>
      <w:marLeft w:val="0"/>
      <w:marRight w:val="0"/>
      <w:marTop w:val="0"/>
      <w:marBottom w:val="0"/>
      <w:divBdr>
        <w:top w:val="none" w:sz="0" w:space="0" w:color="auto"/>
        <w:left w:val="none" w:sz="0" w:space="0" w:color="auto"/>
        <w:bottom w:val="none" w:sz="0" w:space="0" w:color="auto"/>
        <w:right w:val="none" w:sz="0" w:space="0" w:color="auto"/>
      </w:divBdr>
    </w:div>
    <w:div w:id="9921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pdal.kommune.no/tjenesteomrader/plan-miljo-og-landbruk/horinger-og-vedtatte-pla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728</Words>
  <Characters>3861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Oppdal Kommune</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johannes.goksoyr</dc:creator>
  <cp:keywords/>
  <dc:description/>
  <cp:lastModifiedBy>johannes.goksoyr</cp:lastModifiedBy>
  <cp:revision>1</cp:revision>
  <dcterms:created xsi:type="dcterms:W3CDTF">2020-05-05T07:07:00Z</dcterms:created>
  <dcterms:modified xsi:type="dcterms:W3CDTF">2020-05-05T07:40:00Z</dcterms:modified>
</cp:coreProperties>
</file>